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083" w:rsidRDefault="00DF67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490083" w:rsidRDefault="0049008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083" w:rsidRDefault="00DF67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 w:rsidR="00490083" w:rsidRDefault="0049008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083" w:rsidRDefault="00DF673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№24.000117 «Осветительные приборы и электроустановочные изделия»</w:t>
      </w:r>
    </w:p>
    <w:p w:rsidR="00490083" w:rsidRDefault="0049008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66"/>
        <w:gridCol w:w="3974"/>
        <w:gridCol w:w="1318"/>
        <w:gridCol w:w="1003"/>
        <w:gridCol w:w="2927"/>
      </w:tblGrid>
      <w:tr w:rsidR="00490083">
        <w:trPr>
          <w:trHeight w:val="750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 w:rsidP="0068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Лампочки светодиодные энергосберегающие 45</w:t>
            </w:r>
            <w:r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ГОСТ Р 51317.3.2</w:t>
            </w:r>
          </w:p>
        </w:tc>
      </w:tr>
      <w:tr w:rsidR="00490083">
        <w:trPr>
          <w:trHeight w:val="91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накаливания 12В  40W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Е27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12В 40Вт Е27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накаливания 36В  60W  Е27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36В 60Вт Е27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LED цоколь Е27 13W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54815-2011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светодиодная LED 10W 600мм Т8 стекло 6400К G13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600мм Т8 стекло 6400К G13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DF67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Лампа LED </w:t>
            </w:r>
            <w:r>
              <w:rPr>
                <w:rFonts w:ascii="Times New Roman" w:hAnsi="Times New Roman"/>
                <w:sz w:val="24"/>
                <w:szCs w:val="24"/>
              </w:rPr>
              <w:t>цоколь Е27 13W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54815-2011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Светильник бактерицидный для рабочей зоны  модель : СБ-01; Рецеркулятор обеззараживающий для рабочей зоны, модель: РЦ-1.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Светильник с УФ лампой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Лампа ультрафиолетовая бактерицидная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Ультрафиолетовая бактерицидная(кварцевая) лампа Led Favourite T8 UV G13 896mm 30w 220v для рециркулятора дезинфицирующая безозоновая, сменная УФ лампа для дезинфекции и обеззараживания воздуха</w:t>
            </w:r>
          </w:p>
        </w:tc>
      </w:tr>
      <w:tr w:rsidR="00490083">
        <w:trPr>
          <w:trHeight w:val="733"/>
        </w:trPr>
        <w:tc>
          <w:tcPr>
            <w:tcW w:w="666" w:type="dxa"/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 трехконтактное для ламп ДНаТ, ДРИ 250-1000Вт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УИЗУ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Автоматический выключатель дифференциального  тока Iн=32А с установкой диф. тока 10-30мА  двухполюсный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АВДТ32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однополюсной 32А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трехполюсной 32А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</w:t>
            </w:r>
            <w:r w:rsidR="006858EC">
              <w:rPr>
                <w:rFonts w:ascii="Times New Roman" w:hAnsi="Times New Roman"/>
                <w:sz w:val="24"/>
                <w:szCs w:val="24"/>
              </w:rPr>
              <w:t>однополюсной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трехполюсный 63А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Автоматический выключатель трехполюсный 100А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Р51326.1-99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A25541" w:rsidP="00A25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Распределительная коробка </w:t>
            </w:r>
            <w:r w:rsidR="00DF673C">
              <w:rPr>
                <w:rFonts w:ascii="Times New Roman" w:hAnsi="Times New Roman"/>
                <w:sz w:val="24"/>
                <w:szCs w:val="24"/>
              </w:rPr>
              <w:t xml:space="preserve">IP65 100*100*70мм пластик ABS водонепроницаемый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Коробка распределительная металлическая с внутренней изоляцией степень защиты IP 66  размер </w:t>
            </w:r>
            <w:r>
              <w:rPr>
                <w:rFonts w:ascii="Times New Roman" w:hAnsi="Times New Roman"/>
                <w:sz w:val="24"/>
                <w:szCs w:val="24"/>
              </w:rPr>
              <w:t>120х120х50mm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стеклянных цилиндрических предохранителей 20 х 5мм 0.2 - 15А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 3-розетки кабельные с крышками резиновыми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16А.250В.50ГЦ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вилка  + розетка резиновая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16А.250В.50ГЦ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Розетка наружная с крышкой: номинальное напряжение-240В; номинальный ток 16А; степень защитыIP65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Электрическая, силовая, штепсельная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выводных многослойных конденсаторов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EK-CML/NPO комплект содержит 40 номиналов, каждого по 10шт</w:t>
            </w: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Фонарик </w:t>
            </w:r>
            <w:r w:rsidR="00A25541">
              <w:rPr>
                <w:rFonts w:ascii="Times New Roman" w:hAnsi="Times New Roman"/>
                <w:sz w:val="24"/>
                <w:szCs w:val="24"/>
              </w:rPr>
              <w:t>Х 2000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490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083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083" w:rsidRDefault="0049008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Фонарь пожарный</w:t>
            </w:r>
            <w:r w:rsidR="00A25541">
              <w:rPr>
                <w:rFonts w:ascii="Times New Roman" w:hAnsi="Times New Roman"/>
                <w:sz w:val="24"/>
                <w:szCs w:val="24"/>
              </w:rPr>
              <w:t xml:space="preserve"> групповой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083" w:rsidRDefault="00DF67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083" w:rsidRDefault="00490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0083" w:rsidRDefault="00DF673C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</w:t>
      </w:r>
      <w:r w:rsidR="006858E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6858E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ТУ или гарантий </w:t>
      </w:r>
      <w:r w:rsidR="006858E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авода</w:t>
      </w:r>
      <w:r w:rsidR="006858E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изготовителя.</w:t>
      </w:r>
    </w:p>
    <w:p w:rsidR="00490083" w:rsidRDefault="00490083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083" w:rsidRDefault="0049008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083" w:rsidRDefault="00DF673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490083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73C" w:rsidRDefault="00DF673C">
      <w:pPr>
        <w:spacing w:after="0" w:line="240" w:lineRule="auto"/>
      </w:pPr>
      <w:r>
        <w:separator/>
      </w:r>
    </w:p>
  </w:endnote>
  <w:endnote w:type="continuationSeparator" w:id="0">
    <w:p w:rsidR="00DF673C" w:rsidRDefault="00DF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73C" w:rsidRDefault="00DF673C">
      <w:pPr>
        <w:spacing w:after="0" w:line="240" w:lineRule="auto"/>
      </w:pPr>
      <w:r>
        <w:separator/>
      </w:r>
    </w:p>
  </w:footnote>
  <w:footnote w:type="continuationSeparator" w:id="0">
    <w:p w:rsidR="00DF673C" w:rsidRDefault="00DF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083"/>
    <w:rsid w:val="00490083"/>
    <w:rsid w:val="006858EC"/>
    <w:rsid w:val="00A25541"/>
    <w:rsid w:val="00D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A323"/>
  <w15:docId w15:val="{2A510544-EEF3-4747-8D81-1D037829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6B834-CC59-466E-91AD-56824EB5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2385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67</cp:revision>
  <cp:lastPrinted>2020-12-16T06:37:00Z</cp:lastPrinted>
  <dcterms:created xsi:type="dcterms:W3CDTF">2019-11-28T03:59:00Z</dcterms:created>
  <dcterms:modified xsi:type="dcterms:W3CDTF">2024-11-20T04:10:00Z</dcterms:modified>
</cp:coreProperties>
</file>